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02" w:rsidRDefault="009F01ED">
      <w:r>
        <w:t>По запросу администрации Государственного историко-архитектурного</w:t>
      </w:r>
      <w:r w:rsidRPr="009F01ED">
        <w:t xml:space="preserve"> и художественный музей-заповедник «Остров-град Свияжск»</w:t>
      </w:r>
      <w:r>
        <w:t xml:space="preserve"> проведен анализ билетной системы объекта «Лента» на предмер функциональной возможности создание интерне</w:t>
      </w:r>
      <w:proofErr w:type="gramStart"/>
      <w:r>
        <w:t>т-</w:t>
      </w:r>
      <w:proofErr w:type="gramEnd"/>
      <w:r>
        <w:t xml:space="preserve"> магазина интегрированного с объектом.</w:t>
      </w:r>
      <w:r w:rsidR="009A7602">
        <w:t xml:space="preserve"> </w:t>
      </w:r>
    </w:p>
    <w:p w:rsidR="009F01ED" w:rsidRDefault="009F01ED">
      <w:r>
        <w:t xml:space="preserve">Ожидаемый функционал </w:t>
      </w:r>
      <w:proofErr w:type="gramStart"/>
      <w:r>
        <w:t>интернет-магазина</w:t>
      </w:r>
      <w:proofErr w:type="gramEnd"/>
    </w:p>
    <w:p w:rsidR="009F01ED" w:rsidRDefault="009F01ED">
      <w:r>
        <w:t>1. Продажа билетов с номинальной стоимостью согласно номенклатуре;</w:t>
      </w:r>
    </w:p>
    <w:p w:rsidR="009F01ED" w:rsidRDefault="009F01ED">
      <w:r>
        <w:t>2. Приобретение билетов по стоимости 0 р.</w:t>
      </w:r>
    </w:p>
    <w:p w:rsidR="009F01ED" w:rsidRDefault="009F01ED">
      <w:r>
        <w:t>3. Продажа билетов с номинальной с</w:t>
      </w:r>
      <w:r w:rsidR="009A7602">
        <w:t>тоимостью на разовые мероприятия,</w:t>
      </w:r>
      <w:r>
        <w:t xml:space="preserve"> в том числе и со схемой мест;</w:t>
      </w:r>
    </w:p>
    <w:p w:rsidR="009F01ED" w:rsidRDefault="009F01ED">
      <w:r>
        <w:t>4. Продажа экскурсий</w:t>
      </w:r>
    </w:p>
    <w:p w:rsidR="009A7602" w:rsidRDefault="009A7602">
      <w:r>
        <w:t xml:space="preserve">Непременным условием должно быть то, что ШК формируемые при продаже билетов в </w:t>
      </w:r>
      <w:proofErr w:type="gramStart"/>
      <w:r>
        <w:t>интернет-магазине</w:t>
      </w:r>
      <w:proofErr w:type="gramEnd"/>
      <w:r>
        <w:t xml:space="preserve"> должны идентифицироваться системой контроля доступа объекта.</w:t>
      </w:r>
    </w:p>
    <w:p w:rsidR="009A7602" w:rsidRDefault="009A7602">
      <w:r>
        <w:t xml:space="preserve">Сведения о продажах в </w:t>
      </w:r>
      <w:proofErr w:type="gramStart"/>
      <w:r>
        <w:t>интернет-магазине</w:t>
      </w:r>
      <w:proofErr w:type="gramEnd"/>
      <w:r>
        <w:t xml:space="preserve"> должны в режиме он-</w:t>
      </w:r>
      <w:proofErr w:type="spellStart"/>
      <w:r>
        <w:t>лайн</w:t>
      </w:r>
      <w:proofErr w:type="spellEnd"/>
      <w:r>
        <w:t xml:space="preserve"> отражаться в отчетах билетной системы объекта.</w:t>
      </w:r>
    </w:p>
    <w:p w:rsidR="00E050F2" w:rsidRDefault="00E050F2">
      <w:r>
        <w:t>Исходя из имеющегося функционала билетной системы объекта:</w:t>
      </w:r>
    </w:p>
    <w:p w:rsidR="009F01ED" w:rsidRDefault="009A7602">
      <w:r>
        <w:t>Нет функциональных ограничений системы к продаже билетов с номинальной стоимостью и со стоимостью 0 р.</w:t>
      </w:r>
    </w:p>
    <w:p w:rsidR="009A7602" w:rsidRDefault="009A7602">
      <w:r>
        <w:t>Для продажи билетов на разовые мероприятия необходимо расширение функционала билетной системы с включением модуля продажи сеансами.</w:t>
      </w:r>
    </w:p>
    <w:p w:rsidR="009A7602" w:rsidRDefault="009A7602">
      <w:r>
        <w:t xml:space="preserve">Не имеется полноценного функционала для продажи экскурсий, </w:t>
      </w:r>
      <w:proofErr w:type="gramStart"/>
      <w:r>
        <w:t>возможно</w:t>
      </w:r>
      <w:proofErr w:type="gramEnd"/>
      <w:r>
        <w:t xml:space="preserve"> организовать продажу экскурсий по временной схеме через применения сеансов.</w:t>
      </w:r>
    </w:p>
    <w:p w:rsidR="009A7602" w:rsidRDefault="009A7602">
      <w:r>
        <w:t>Необходимо получить дополнительные сведения:</w:t>
      </w:r>
    </w:p>
    <w:p w:rsidR="009A7602" w:rsidRDefault="009A7602">
      <w:r>
        <w:t xml:space="preserve">- Пропускная способность </w:t>
      </w:r>
      <w:proofErr w:type="gramStart"/>
      <w:r>
        <w:t>интерне-канала</w:t>
      </w:r>
      <w:proofErr w:type="gramEnd"/>
      <w:r>
        <w:t xml:space="preserve"> (наиболее предпочтительный вариант выделенный канал).</w:t>
      </w:r>
    </w:p>
    <w:p w:rsidR="004D20AF" w:rsidRDefault="004D20AF">
      <w:r>
        <w:t>оценка стоимости и объема работ со стороны исполнителя:</w:t>
      </w:r>
    </w:p>
    <w:p w:rsidR="004D20AF" w:rsidRPr="008208FF" w:rsidRDefault="004D20AF">
      <w:pPr>
        <w:rPr>
          <w:i/>
        </w:rPr>
      </w:pPr>
      <w:r>
        <w:t xml:space="preserve">1. </w:t>
      </w:r>
      <w:proofErr w:type="spellStart"/>
      <w:r>
        <w:t>редизайн</w:t>
      </w:r>
      <w:proofErr w:type="spellEnd"/>
      <w:r>
        <w:t xml:space="preserve">, доработка </w:t>
      </w:r>
      <w:proofErr w:type="gramStart"/>
      <w:r>
        <w:t>интернет-магазина</w:t>
      </w:r>
      <w:proofErr w:type="gramEnd"/>
      <w:r>
        <w:t xml:space="preserve"> - </w:t>
      </w:r>
      <w:r w:rsidRPr="008208FF">
        <w:rPr>
          <w:i/>
        </w:rPr>
        <w:t>исполнитель осуществляет безвозмездно;</w:t>
      </w:r>
    </w:p>
    <w:p w:rsidR="004D20AF" w:rsidRPr="008208FF" w:rsidRDefault="004D20AF">
      <w:pPr>
        <w:rPr>
          <w:i/>
        </w:rPr>
      </w:pPr>
      <w:r>
        <w:t xml:space="preserve">2. расширение функционала билетной системы объекта модулем продажа сеансов - </w:t>
      </w:r>
      <w:r w:rsidRPr="004D20AF">
        <w:t xml:space="preserve"> </w:t>
      </w:r>
      <w:r w:rsidRPr="008208FF">
        <w:rPr>
          <w:i/>
        </w:rPr>
        <w:t>исполнитель осуществляет безвозмездно;</w:t>
      </w:r>
    </w:p>
    <w:p w:rsidR="004D20AF" w:rsidRDefault="004D20AF">
      <w:r>
        <w:t>3. пуско-наладочные работы - 50000 р. Единовременн</w:t>
      </w:r>
      <w:r w:rsidR="00674B18">
        <w:t>о</w:t>
      </w:r>
      <w:r>
        <w:t>;</w:t>
      </w:r>
    </w:p>
    <w:p w:rsidR="004D20AF" w:rsidRDefault="004D20AF">
      <w:r>
        <w:t>4. Аренда серверных мощностей по</w:t>
      </w:r>
      <w:r w:rsidR="0061323A">
        <w:t xml:space="preserve"> проект на стороне исполнителя 4</w:t>
      </w:r>
      <w:bookmarkStart w:id="0" w:name="_GoBack"/>
      <w:bookmarkEnd w:id="0"/>
      <w:r>
        <w:t>000 р./мес. Независимо от объемов продаж.</w:t>
      </w:r>
    </w:p>
    <w:p w:rsidR="004D20AF" w:rsidRDefault="004D20AF" w:rsidP="00674B18">
      <w:r>
        <w:t>5. Агентское вознаграждение при продаже билетов с номинальной с</w:t>
      </w:r>
      <w:r w:rsidR="00674B18">
        <w:t xml:space="preserve">тоимостью 8% с номинальной цены билета </w:t>
      </w:r>
      <w:proofErr w:type="gramStart"/>
      <w:r w:rsidR="00674B18">
        <w:t xml:space="preserve">( </w:t>
      </w:r>
      <w:proofErr w:type="gramEnd"/>
      <w:r w:rsidR="00674B18">
        <w:t>агентское вознаграждение включает расходы связанные с затратами</w:t>
      </w:r>
      <w:r w:rsidR="00674B18">
        <w:t xml:space="preserve"> на </w:t>
      </w:r>
      <w:proofErr w:type="spellStart"/>
      <w:r w:rsidR="00674B18">
        <w:t>эквайринг</w:t>
      </w:r>
      <w:proofErr w:type="spellEnd"/>
      <w:r w:rsidR="00674B18">
        <w:t xml:space="preserve"> платежей (услуги Б</w:t>
      </w:r>
      <w:r w:rsidR="00674B18">
        <w:t xml:space="preserve">анка и процессинговой компании а так же </w:t>
      </w:r>
      <w:r w:rsidR="00674B18">
        <w:t xml:space="preserve">на сервис </w:t>
      </w:r>
      <w:proofErr w:type="spellStart"/>
      <w:r w:rsidR="00674B18">
        <w:t>фискализации</w:t>
      </w:r>
      <w:proofErr w:type="spellEnd"/>
      <w:r w:rsidR="00674B18">
        <w:t xml:space="preserve"> в </w:t>
      </w:r>
      <w:r w:rsidR="00674B18">
        <w:lastRenderedPageBreak/>
        <w:t>соответствии с ФЗ 54, а именно аренда контрольно-кассовой техники, покупка фискальных накопителей, оплата ус</w:t>
      </w:r>
      <w:r w:rsidR="00674B18">
        <w:t>луг оператора фискальных данных).</w:t>
      </w:r>
    </w:p>
    <w:p w:rsidR="004D20AF" w:rsidRDefault="004D20AF"/>
    <w:p w:rsidR="009F01ED" w:rsidRDefault="009F01ED"/>
    <w:sectPr w:rsidR="009F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9E"/>
    <w:rsid w:val="002915AF"/>
    <w:rsid w:val="003F56CD"/>
    <w:rsid w:val="004D20AF"/>
    <w:rsid w:val="0061323A"/>
    <w:rsid w:val="00674B18"/>
    <w:rsid w:val="008208FF"/>
    <w:rsid w:val="009A7602"/>
    <w:rsid w:val="009F01ED"/>
    <w:rsid w:val="00E050F2"/>
    <w:rsid w:val="00E2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И. Тартаковская</dc:creator>
  <cp:keywords/>
  <dc:description/>
  <cp:lastModifiedBy>Марина И. Тартаковская</cp:lastModifiedBy>
  <cp:revision>4</cp:revision>
  <dcterms:created xsi:type="dcterms:W3CDTF">2021-01-18T08:31:00Z</dcterms:created>
  <dcterms:modified xsi:type="dcterms:W3CDTF">2021-01-18T09:19:00Z</dcterms:modified>
</cp:coreProperties>
</file>